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E8B" w:rsidRPr="00287E8B" w:rsidRDefault="00287E8B" w:rsidP="00287E8B">
      <w:pPr>
        <w:spacing w:after="264" w:line="240" w:lineRule="auto"/>
        <w:jc w:val="center"/>
        <w:outlineLvl w:val="0"/>
        <w:rPr>
          <w:rFonts w:ascii="Golos" w:eastAsia="Times New Roman" w:hAnsi="Golos" w:cs="Times New Roman"/>
          <w:b/>
          <w:bCs/>
          <w:color w:val="0E0E0F"/>
          <w:kern w:val="36"/>
          <w:sz w:val="60"/>
          <w:szCs w:val="60"/>
          <w:lang w:eastAsia="ru-RU"/>
        </w:rPr>
      </w:pPr>
      <w:r w:rsidRPr="00287E8B">
        <w:rPr>
          <w:rFonts w:ascii="Golos" w:eastAsia="Times New Roman" w:hAnsi="Golos" w:cs="Times New Roman"/>
          <w:b/>
          <w:bCs/>
          <w:color w:val="0E0E0F"/>
          <w:kern w:val="36"/>
          <w:sz w:val="60"/>
          <w:szCs w:val="60"/>
          <w:lang w:eastAsia="ru-RU"/>
        </w:rPr>
        <w:t>Реком</w:t>
      </w:r>
      <w:bookmarkStart w:id="0" w:name="_GoBack"/>
      <w:bookmarkEnd w:id="0"/>
      <w:r w:rsidRPr="00287E8B">
        <w:rPr>
          <w:rFonts w:ascii="Golos" w:eastAsia="Times New Roman" w:hAnsi="Golos" w:cs="Times New Roman"/>
          <w:b/>
          <w:bCs/>
          <w:color w:val="0E0E0F"/>
          <w:kern w:val="36"/>
          <w:sz w:val="60"/>
          <w:szCs w:val="60"/>
          <w:lang w:eastAsia="ru-RU"/>
        </w:rPr>
        <w:t>ендации гражданам по действиям в экстремальных ситуациях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b/>
          <w:bCs/>
          <w:i/>
          <w:iCs/>
          <w:color w:val="0E0E0F"/>
          <w:sz w:val="24"/>
          <w:szCs w:val="24"/>
          <w:lang w:eastAsia="ru-RU"/>
        </w:rPr>
        <w:t>Цель данных рекомендаций 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b/>
          <w:bCs/>
          <w:i/>
          <w:iCs/>
          <w:color w:val="0E0E0F"/>
          <w:sz w:val="24"/>
          <w:szCs w:val="24"/>
          <w:u w:val="single"/>
          <w:lang w:eastAsia="ru-RU"/>
        </w:rPr>
        <w:t>Обнаружение подозрительного предмета, который может оказаться взрывным устройством.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Если вы обнаружили подозрительный предмет, который не должен, как вам кажется, находиться «в этом месте и в это время», не оставляйте этот факт без внимания.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</w:t>
      </w: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softHyphen/>
        <w:t>вить, чья она или кто мог ее оставить. Если хозяин не установлен, немедленно сообщите о находке водителю (машинисту).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 немедленно сообщите о находке в ваше отделение полиции.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Если вы обнаружили подозрительный предмет в учреждении, немедленно сообщите о находке администрации.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Во всех перечисленных случаях: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не трогайте, не вскрывайте и не передвигайте находку;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зафиксируйте время обнаружения находки;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постарайтесь сделать так, чтобы люди отошли как можно дальше от опасной находки;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обязательно дождитесь прибытия оперативно-следственной группы;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не забывайте, что вы являетесь самым важным очевидцем.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Родители обязаны разъяснять детям, что любой предмет, найденный на улице или в подъезде, может представлять опасность.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 случае угрозы взрыва постарайтесь как можно скорее покинуть зону возможного поражения.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b/>
          <w:bCs/>
          <w:i/>
          <w:iCs/>
          <w:color w:val="0E0E0F"/>
          <w:sz w:val="24"/>
          <w:szCs w:val="24"/>
          <w:u w:val="single"/>
          <w:lang w:eastAsia="ru-RU"/>
        </w:rPr>
        <w:t>В случае стрельбы на улицах.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Услышав выстрелы на улице, не подходите к окну посмотреть, что там делается.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Не стойте у окна, даже если оно закрыто занавеской.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Не поднимайтесь выше уровня подоконника, даже если вы выносите спящего ребенка.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Не разрешайте ребенку входить в комнату, со стороны которой слышны выстрелы.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Если вам навстречу попались незнакомые люди, а потом вы наткнулись на раненого, не спешите задерживать людей, окажите помощь пострадавшему, позвоните в милицию и «скорую помощь».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Если ребенок был один дома, когда услышал выстрелы на улице или в подъезде, он должен вызвать милицию и не подходить ни к окну, ни к дверям. Даже если будут звонить и говорить, что это милиция, он должен крикнуть, что открыть дверь не может.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>Если стрельба застала вас на улице, ложитесь на землю и постарайтесь отползти за укрытие (угол дома, клумба, остановка), если такого поблизости нет, закройте голову руками и лежите смирно. Когда все утихнет, вы сможете подняться и, изменив маршрут, добраться до места назначения.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Какие бы обстоятельства ни застигли вас, у вашего ребенка на одежде всегда должна быть пришита метка с его именем, фамилией и телефоном для связи, а также медикаментозными противопоказаниями, если таковые имеются.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b/>
          <w:bCs/>
          <w:i/>
          <w:iCs/>
          <w:color w:val="0E0E0F"/>
          <w:sz w:val="24"/>
          <w:szCs w:val="24"/>
          <w:u w:val="single"/>
          <w:lang w:eastAsia="ru-RU"/>
        </w:rPr>
        <w:t>Как не стать жертвой теракта.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 доме и вокруг него. Территория вокруг дома должна хорошо просматриваться, не иметь густых зарослей, которые могли бы послужить ук</w:t>
      </w: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softHyphen/>
        <w:t>рытием при закладке взрывного устройства.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Если на улице, где вы живете, плохое освещение - обращайтесь в соответствующие службы местной исполнительной власти с требованием наладить освещение.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 опасный период в больших домах каждый вечер желательно организовывать наблюдение жильцов за незнакомцами, входящими в ваш дом и выходящими из него, за припаркованными машинами, не принадлежащими соседям, за подозрительными лицами, бесцельно прогуливающимися у вашего дома, а также за предметами, оставленными без присмотра у дверей в подъезд, у ваших дверей или у дверей соседей. В особенности будьте внимательны, если указанные предметы издают какие-либо звуки, если в них видны какие-либо провода. В этом случае необходимо было бы предупредить жильцов близлежащих квартир о возможной опасности и эвакуировать их. О любых подозрительных лицах или предметах необхо</w:t>
      </w: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softHyphen/>
        <w:t>димо сообщать в милицию.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Входная дверь в подъезд вашего дома всегда должна быть укреплена и оборудована кодовыми замками. Двери в подвал и на чердак также должны быть укреплены, закрыты, а ключи должны храниться у ответственного по дому.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b/>
          <w:bCs/>
          <w:i/>
          <w:iCs/>
          <w:color w:val="0E0E0F"/>
          <w:sz w:val="24"/>
          <w:szCs w:val="24"/>
          <w:u w:val="single"/>
          <w:lang w:eastAsia="ru-RU"/>
        </w:rPr>
        <w:t>Получение информации об эвакуации.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Сообщение об эвакуации может поступить не только в случае обнару</w:t>
      </w: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softHyphen/>
        <w:t>жения взрывного устройства и ликвидации последствий совершенного террористического акта, но и при пожаре, стихийном бедствии и т.п.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Получив сообщение от представителей властей или правоохранитель</w:t>
      </w: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softHyphen/>
        <w:t>ных органов о начале эвакуации, соблюдайте спокойствие и четко выполняйте их команды.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Если вы находитесь в квартире, выполните следующие действия: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возьмите личные документы, деньги и ценности;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отключите электричество, воду и газ;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окажите помощь в эвакуации пожилых и тяжело больных людей;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обязательно закройте входную дверь на замок - это защитит квартиру от возможного проникновения мародеров.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Не допускайте паники, истерик и спешки.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Помещение покидайте орга</w:t>
      </w: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softHyphen/>
        <w:t>низованно.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Возвращайтесь в покинутое помещение только после разрешения ответственных лиц.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Помните, что от согласованности и четкости ваших действий будет зависеть жизнь и здоровье многих людей.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b/>
          <w:bCs/>
          <w:i/>
          <w:iCs/>
          <w:color w:val="0E0E0F"/>
          <w:sz w:val="24"/>
          <w:szCs w:val="24"/>
          <w:u w:val="single"/>
          <w:lang w:eastAsia="ru-RU"/>
        </w:rPr>
        <w:t>Поступление угрозы по телефону.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 настоящее время телефон является основным каналом поступления сообщений, содержащих информацию о заложенных взрывных устрой</w:t>
      </w: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softHyphen/>
        <w:t>ствах, о захвате людей в заложники, вымогательстве и шантаже.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При наличии АОНа сразу запишите определившийся номер телефона в тетрадь, что позволит избежать его случайной утраты.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При наличии звукозаписывающей аппаратуры обязательно запишите и надежно сохраните разговор.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>При отсутствии звукозаписывающей аппаратуры и АОНа значительную помощь правоохранительным органам для предотвращения совершения пре</w:t>
      </w: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softHyphen/>
        <w:t>ступлений и розыска преступников окажут следующие ваши действия: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постарайтесь дословно запомнить разговор и как можно точнее зафиксировать его на бумаге;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по ходу разговора отметьте пол и возраст звонившего, особенности его речи: голос (громкий или тихий, низкий или высокий), темп речи (быстрый или медленный), произношение (отчетливое, искаженное, с заиканием, шепелявое, с акцентом или диалектом), манера речи (развязная, с издевкой, с нецензурными выражениями);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обязательно отметьте звуковой фон (шум автомашин или железнодорожного транспорта, звук теле- или радиоаппаратуры, голоса, другое);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отметьте характер звонка - городской или междугородный;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обязательно зафиксируйте точное время начала разговора и его про</w:t>
      </w: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softHyphen/>
        <w:t>должительность.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Необходимо, если это возможно, в ходе разговора получить ответы на следующие вопросы: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куда, кому, по какому телефону звонит этот человек?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какие конкретные требования он выдвигает?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выдвигает ли он требования лично, выступает в роли посредника или представляет какую-то группу лиц?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на каких условиях он или они согласны отказаться от задуманного?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как и когда с ним можно связаться?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кому вы можете или должны сообщить об этом звонке?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Постарайтесь добиться от звонящего максимально возможного промежутка времени для принятия вами решений по «удовлетворению его требований» или совершения каких-либо иных действий.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Не бойтесь запугиваний преступников, по окончании разговора немедленно сообщите о нем в правоохранительные органы.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b/>
          <w:bCs/>
          <w:i/>
          <w:iCs/>
          <w:color w:val="0E0E0F"/>
          <w:sz w:val="24"/>
          <w:szCs w:val="24"/>
          <w:u w:val="single"/>
          <w:lang w:eastAsia="ru-RU"/>
        </w:rPr>
        <w:t>Поступление угрозы в письменной форме.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Угрозы в письменной форме могут поступить к вам как по почте, так и в различного рода анонимных материалах (записках, надписях, информации на дискете и т.д.).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После получения такого документа обращайтесь с ним максимально осторожно.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Постарайтесь не оставлять на нем отпечатков своих пальцев.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Не мните документ, не делайте на нем пометок. По возможности уберите его в чистый, плотно закрываемый полиэтиленовый пакет и поме</w:t>
      </w: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softHyphen/>
        <w:t>стите в отдельную жесткую папку.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Если документ поступил в конверте - его вскрытие производите только с левой или правой стороны, аккуратно отрезая кромки ножницами.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Сохраняйте все: сам документ с текстом, любые вложения, конверт и упаковку, — ничего не выбрасывайте.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Не расширяйте круг лиц, знакомых с содержанием документа. Все это поможет правоохранительным органам при проведении последующих криминалистических исследований.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b/>
          <w:bCs/>
          <w:i/>
          <w:iCs/>
          <w:color w:val="0E0E0F"/>
          <w:sz w:val="24"/>
          <w:szCs w:val="24"/>
          <w:u w:val="single"/>
          <w:lang w:eastAsia="ru-RU"/>
        </w:rPr>
        <w:t>Захват в заложники.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Любой человек по стечению обстоятельств может оказаться заложником у преступников, жизнь человека становится предметом торга для террористов.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 ситуации, когда проявились признаки угрозы захвата заложников, постарайтесь избежать попадания в их число. Немедленно покиньте опасную зону или спрячьтесь.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Спрятавшись, дождитесь ухода террористов, при первой возможности покиньте убежище и удалитесь.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Исключением являются ситуации, когда вы оказались в поле зрения террористов или при высокой вероятности встречи с ними. Если к вам направляется вооруженная или подозрительная группа людей, немедленно бегите или скройтесь.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>Захват может произойти в транспорте, в учреждении, на улице, в квартире. Если вы оказались заложником, рекомендуем придерживаться следующих правил поведения: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не допускайте действий, которые могут спровоцировать напада</w:t>
      </w: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softHyphen/>
        <w:t>ющих к применению оружия и привести к человеческим жертвам;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переносите лишения, оскорбления и унижения, не смотрите в глаза преступникам, не ведите себя вызывающе;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при необходимости выполняйте требования преступников, не проти</w:t>
      </w: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softHyphen/>
        <w:t>воречьте им, не рискуйте жизнью окружающих и своей собственной, ста</w:t>
      </w: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softHyphen/>
        <w:t>райтесь не допускать истерик и паники;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на совершение любых действий (сесть, встать, попить, сходить в туа</w:t>
      </w: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softHyphen/>
        <w:t>лет) спрашивайте разрешение;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если вы ранены, постарайтесь не двигаться, этим вы сократите поте</w:t>
      </w: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softHyphen/>
        <w:t>рю крови;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b/>
          <w:bCs/>
          <w:i/>
          <w:iCs/>
          <w:color w:val="0E0E0F"/>
          <w:sz w:val="24"/>
          <w:szCs w:val="24"/>
          <w:lang w:eastAsia="ru-RU"/>
        </w:rPr>
        <w:t>Помните: ваша цель - остаться в живых.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 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лежите на полу лицом вниз, голову закройте руками и не двигайтесь;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ни в коем случае не бегите навстречу сотрудникам спецслужб или от них, так как они могут принять вас за преступника;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если есть возможность, держитесь подальше от проемов дверей и окон.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b/>
          <w:bCs/>
          <w:i/>
          <w:iCs/>
          <w:color w:val="0E0E0F"/>
          <w:sz w:val="24"/>
          <w:szCs w:val="24"/>
          <w:u w:val="single"/>
          <w:lang w:eastAsia="ru-RU"/>
        </w:rPr>
        <w:t>Как не стать жертвой террориста-смертника.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 качестве смертников-исполнителей террористических актов их организаторами используются, как правило, женщины.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При совершении теракта смертницы одеваются в одежду, характерную для данной местности. Тем не менее, в их одежде, поведении присутству</w:t>
      </w: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softHyphen/>
        <w:t>ет ряд характерных признаков.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Женщины имеют головной убор, при этом возможен не только традиционный глухой платок, но и легкие газовые косынки, бейсболки. В летнее время одежда террористки-смертницы не соответствует погоде: просторная, предназначенная для сокрытия на теле взрывного устройства.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i/>
          <w:iCs/>
          <w:color w:val="0E0E0F"/>
          <w:sz w:val="24"/>
          <w:szCs w:val="24"/>
          <w:lang w:eastAsia="ru-RU"/>
        </w:rPr>
        <w:t>Характерными признаками террористов-смертников являются: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неадекватное поведение;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неестественная бледность, некоторая заторможенность реакций и движений, вызванные возможной передозировкой транквилизаторов или наркотических средств;</w:t>
      </w:r>
    </w:p>
    <w:p w:rsidR="00287E8B" w:rsidRPr="00287E8B" w:rsidRDefault="00287E8B" w:rsidP="00287E8B">
      <w:pPr>
        <w:shd w:val="clear" w:color="auto" w:fill="FFFFFF"/>
        <w:spacing w:after="0" w:line="240" w:lineRule="auto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Террорист, как правило, имеет при себе мобильный телефон для связи с руководителем в случае возникновения трудностей. Поскольку террори</w:t>
      </w: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softHyphen/>
        <w:t>сты, являются приезжими они неуверенно ориентируются на местности.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Национальность исполнителя-смертника для организаторов террористических акций принципиальной роли не играет. Между тем анализ последних проявлений жертвенного терроризма на территории России показывает стремление использовать представителей отдаленных сельских поселений южных регионов страны.</w:t>
      </w:r>
    </w:p>
    <w:p w:rsidR="00287E8B" w:rsidRPr="00287E8B" w:rsidRDefault="00287E8B" w:rsidP="00287E8B">
      <w:pPr>
        <w:shd w:val="clear" w:color="auto" w:fill="FFFFFF"/>
        <w:spacing w:after="0" w:line="240" w:lineRule="auto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287E8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</w:p>
    <w:p w:rsidR="00072932" w:rsidRDefault="00287E8B"/>
    <w:sectPr w:rsidR="00072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B"/>
    <w:rsid w:val="000C16D2"/>
    <w:rsid w:val="00287E8B"/>
    <w:rsid w:val="0094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FCD6E-23B2-4E09-AED7-CE7F345B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7E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E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7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064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1842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Мария Владимировна</dc:creator>
  <cp:keywords/>
  <dc:description/>
  <cp:lastModifiedBy>Смирнова Мария Владимировна</cp:lastModifiedBy>
  <cp:revision>1</cp:revision>
  <dcterms:created xsi:type="dcterms:W3CDTF">2024-05-15T10:51:00Z</dcterms:created>
  <dcterms:modified xsi:type="dcterms:W3CDTF">2024-05-15T10:52:00Z</dcterms:modified>
</cp:coreProperties>
</file>